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3" w:rsidRPr="001D21F2" w:rsidRDefault="00023CC3" w:rsidP="00023CC3">
      <w:pPr>
        <w:pStyle w:val="a6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D21F2">
        <w:rPr>
          <w:rFonts w:eastAsia="Times New Roman"/>
          <w:b/>
          <w:sz w:val="24"/>
          <w:szCs w:val="24"/>
          <w:lang w:eastAsia="ru-RU"/>
        </w:rPr>
        <w:t>Необходимый набор помещений  школы: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1110"/>
        <w:gridCol w:w="1461"/>
        <w:gridCol w:w="3260"/>
      </w:tblGrid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помещений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помещений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кабинетов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1613,7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парты, стулья, ТСО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кабинетов, используемых для образовательного процесса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парты, стулья, ТСО 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обслуживающего труда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полки, швейные машинки, стол ля швейных машинок, утюг, гладильная доска, стенды</w:t>
            </w:r>
            <w:proofErr w:type="gramEnd"/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Парты, стол учительский, мебельная стенка, полки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Парты, стол учительский, мебельная стенка, полки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шкафы, демонстрационный стол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химии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Шкафы, сейф, ящик с песком, раковина, столы, вытяжной шкаф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географии, биологии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биологии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Шкафы, раковина, стол, стулья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полка,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столы, компьютерные стулья, парты, стулья, 9 компьютеров, доска, ионизатор воздуха</w:t>
            </w:r>
            <w:proofErr w:type="gramEnd"/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стенные шкафы,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стенные шкаф,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доски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стенные шкафы,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учительский стол, стул, телевизор, тумба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шкафы, демонстрационный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физики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Шкафы, столы, стол учительский,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искусства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стенные шкафы, учительский стол, стул, пианино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016000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проектор, маркерная доска, столы, стулья, учительский стол, стул, стенные шкафы</w:t>
            </w:r>
            <w:proofErr w:type="gramEnd"/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стенки, маты, тренажеры, скамейки гимнастические, силовые снаряды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универсальные,</w:t>
            </w:r>
            <w:proofErr w:type="gramStart"/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Станки слесарные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театральные, пианино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читальные, шкафы книжные, стеллажи для книг 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книжные, полки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 раковины, столы, вытяжной шкаф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обеденные, стулья, раковины, полотенцедержатели, прилавок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Вешалки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кресло, стул, шкаф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педагога-организатора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кресла театральные, стулья, шкафы</w:t>
            </w:r>
          </w:p>
        </w:tc>
      </w:tr>
    </w:tbl>
    <w:p w:rsidR="00AA3604" w:rsidRPr="00023CC3" w:rsidRDefault="00AA3604">
      <w:pPr>
        <w:rPr>
          <w:lang w:val="en-US"/>
        </w:rPr>
      </w:pPr>
      <w:bookmarkStart w:id="0" w:name="_GoBack"/>
      <w:bookmarkEnd w:id="0"/>
    </w:p>
    <w:sectPr w:rsidR="00AA3604" w:rsidRPr="0002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3"/>
    <w:rsid w:val="00023CC3"/>
    <w:rsid w:val="00317B39"/>
    <w:rsid w:val="00707308"/>
    <w:rsid w:val="00AA3604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3"/>
    <w:rPr>
      <w:rFonts w:asciiTheme="minorHAnsi" w:hAnsiTheme="minorHAnsi" w:cstheme="minorBidi"/>
    </w:rPr>
  </w:style>
  <w:style w:type="paragraph" w:styleId="6">
    <w:name w:val="heading 6"/>
    <w:basedOn w:val="a"/>
    <w:next w:val="a"/>
    <w:link w:val="60"/>
    <w:qFormat/>
    <w:rsid w:val="00317B39"/>
    <w:pPr>
      <w:keepNext/>
      <w:widowControl w:val="0"/>
      <w:spacing w:after="0" w:line="278" w:lineRule="atLeast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7B3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17B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link w:val="a5"/>
    <w:qFormat/>
    <w:rsid w:val="00317B3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Cs w:val="20"/>
      <w:lang w:eastAsia="ru-RU"/>
    </w:rPr>
  </w:style>
  <w:style w:type="character" w:customStyle="1" w:styleId="a5">
    <w:name w:val="Название Знак"/>
    <w:basedOn w:val="a0"/>
    <w:link w:val="a4"/>
    <w:rsid w:val="00317B39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17B39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3"/>
    <w:rPr>
      <w:rFonts w:asciiTheme="minorHAnsi" w:hAnsiTheme="minorHAnsi" w:cstheme="minorBidi"/>
    </w:rPr>
  </w:style>
  <w:style w:type="paragraph" w:styleId="6">
    <w:name w:val="heading 6"/>
    <w:basedOn w:val="a"/>
    <w:next w:val="a"/>
    <w:link w:val="60"/>
    <w:qFormat/>
    <w:rsid w:val="00317B39"/>
    <w:pPr>
      <w:keepNext/>
      <w:widowControl w:val="0"/>
      <w:spacing w:after="0" w:line="278" w:lineRule="atLeast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7B3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17B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link w:val="a5"/>
    <w:qFormat/>
    <w:rsid w:val="00317B3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Cs w:val="20"/>
      <w:lang w:eastAsia="ru-RU"/>
    </w:rPr>
  </w:style>
  <w:style w:type="character" w:customStyle="1" w:styleId="a5">
    <w:name w:val="Название Знак"/>
    <w:basedOn w:val="a0"/>
    <w:link w:val="a4"/>
    <w:rsid w:val="00317B39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17B3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2016-08-23T12:18:00Z</dcterms:created>
  <dcterms:modified xsi:type="dcterms:W3CDTF">2016-08-23T12:18:00Z</dcterms:modified>
</cp:coreProperties>
</file>