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A9" w:rsidRDefault="00994FA9" w:rsidP="00AD4B8B">
      <w:pPr>
        <w:pStyle w:val="a3"/>
      </w:pPr>
    </w:p>
    <w:p w:rsidR="00994FA9" w:rsidRPr="00994FA9" w:rsidRDefault="00994FA9" w:rsidP="00994FA9">
      <w:pPr>
        <w:pStyle w:val="a3"/>
        <w:ind w:firstLine="708"/>
        <w:jc w:val="center"/>
        <w:rPr>
          <w:b/>
        </w:rPr>
      </w:pPr>
      <w:r w:rsidRPr="00994FA9">
        <w:rPr>
          <w:b/>
        </w:rPr>
        <w:t>Методические рекомендации</w:t>
      </w:r>
    </w:p>
    <w:p w:rsidR="00994FA9" w:rsidRPr="00994FA9" w:rsidRDefault="00994FA9" w:rsidP="00994FA9">
      <w:pPr>
        <w:pStyle w:val="a3"/>
        <w:ind w:firstLine="708"/>
        <w:jc w:val="center"/>
        <w:rPr>
          <w:b/>
        </w:rPr>
      </w:pPr>
      <w:r w:rsidRPr="00994FA9">
        <w:rPr>
          <w:b/>
        </w:rPr>
        <w:t>к проведению «Урока милосердия «Белый цветок»</w:t>
      </w:r>
    </w:p>
    <w:p w:rsidR="00994FA9" w:rsidRPr="00994FA9" w:rsidRDefault="00994FA9" w:rsidP="00994FA9">
      <w:pPr>
        <w:pStyle w:val="a3"/>
        <w:ind w:firstLine="708"/>
        <w:jc w:val="center"/>
      </w:pPr>
      <w:r w:rsidRPr="00994FA9">
        <w:t>«Уроки милосердия» проводятся в формате классного часа</w:t>
      </w:r>
    </w:p>
    <w:p w:rsidR="00994FA9" w:rsidRPr="00994FA9" w:rsidRDefault="005522CA" w:rsidP="00994FA9">
      <w:pPr>
        <w:pStyle w:val="a3"/>
        <w:ind w:firstLine="708"/>
        <w:jc w:val="center"/>
      </w:pPr>
      <w:r>
        <w:t>в</w:t>
      </w:r>
      <w:r w:rsidR="00994FA9" w:rsidRPr="00994FA9">
        <w:t xml:space="preserve"> </w:t>
      </w:r>
      <w:r w:rsidR="00994FA9">
        <w:t>обще</w:t>
      </w:r>
      <w:r w:rsidR="00994FA9" w:rsidRPr="00994FA9">
        <w:t>образовательных</w:t>
      </w:r>
      <w:r w:rsidR="00994FA9">
        <w:t xml:space="preserve"> </w:t>
      </w:r>
      <w:r w:rsidR="00994FA9" w:rsidRPr="00994FA9">
        <w:t>организациях</w:t>
      </w:r>
      <w:r w:rsidR="00994FA9">
        <w:t xml:space="preserve"> </w:t>
      </w:r>
      <w:r w:rsidR="00994FA9" w:rsidRPr="00994FA9">
        <w:t>Республики Крым</w:t>
      </w:r>
    </w:p>
    <w:p w:rsidR="00994FA9" w:rsidRPr="005522CA" w:rsidRDefault="0047317B" w:rsidP="00994FA9">
      <w:pPr>
        <w:pStyle w:val="a3"/>
        <w:ind w:firstLine="708"/>
        <w:jc w:val="center"/>
        <w:rPr>
          <w:b/>
        </w:rPr>
      </w:pPr>
      <w:r>
        <w:rPr>
          <w:b/>
        </w:rPr>
        <w:t xml:space="preserve">до 09 </w:t>
      </w:r>
      <w:r w:rsidR="00994FA9" w:rsidRPr="005522CA">
        <w:rPr>
          <w:b/>
        </w:rPr>
        <w:t xml:space="preserve">сентября 2016 года </w:t>
      </w:r>
    </w:p>
    <w:p w:rsidR="00994FA9" w:rsidRDefault="00994FA9" w:rsidP="00994FA9">
      <w:pPr>
        <w:pStyle w:val="a3"/>
        <w:ind w:firstLine="708"/>
        <w:jc w:val="center"/>
      </w:pPr>
    </w:p>
    <w:p w:rsidR="00994FA9" w:rsidRPr="00994FA9" w:rsidRDefault="00994FA9" w:rsidP="00994FA9">
      <w:pPr>
        <w:pStyle w:val="a3"/>
        <w:jc w:val="both"/>
      </w:pPr>
      <w:r w:rsidRPr="00994FA9">
        <w:rPr>
          <w:b/>
        </w:rPr>
        <w:t>Продолжительность урока</w:t>
      </w:r>
      <w:r w:rsidRPr="00994FA9">
        <w:t>:45 минут</w:t>
      </w:r>
    </w:p>
    <w:p w:rsidR="00994FA9" w:rsidRPr="00994FA9" w:rsidRDefault="00994FA9" w:rsidP="00994FA9">
      <w:pPr>
        <w:pStyle w:val="a3"/>
        <w:jc w:val="both"/>
      </w:pPr>
      <w:r w:rsidRPr="00994FA9">
        <w:rPr>
          <w:b/>
        </w:rPr>
        <w:t>Оформление:</w:t>
      </w:r>
      <w:r>
        <w:t xml:space="preserve"> </w:t>
      </w:r>
      <w:r w:rsidRPr="00994FA9">
        <w:t>класс оформляется белыми бумажными или живыми цветами; можно использовать фотоматериалы благотворительной акции «Белый цветок» разных лет; фото-</w:t>
      </w:r>
      <w:r>
        <w:t xml:space="preserve"> </w:t>
      </w:r>
      <w:r w:rsidRPr="00994FA9">
        <w:t>и видеоматериалы о детях, нуждающихся в дорогостоящем лечении.</w:t>
      </w:r>
    </w:p>
    <w:p w:rsidR="00994FA9" w:rsidRPr="00994FA9" w:rsidRDefault="00994FA9" w:rsidP="00994FA9">
      <w:pPr>
        <w:pStyle w:val="a3"/>
        <w:jc w:val="both"/>
      </w:pPr>
      <w:r w:rsidRPr="00994FA9">
        <w:rPr>
          <w:b/>
        </w:rPr>
        <w:t>Цели урока:</w:t>
      </w:r>
      <w:r w:rsidRPr="00994FA9">
        <w:t xml:space="preserve"> приобщение учащихся к социальному и культурному наследию России; воспитание чувств доброты и сострадания, осознания необходимости </w:t>
      </w:r>
    </w:p>
    <w:p w:rsidR="00994FA9" w:rsidRPr="00994FA9" w:rsidRDefault="00994FA9" w:rsidP="00994FA9">
      <w:pPr>
        <w:pStyle w:val="a3"/>
        <w:jc w:val="both"/>
      </w:pPr>
      <w:r>
        <w:t xml:space="preserve">Благотворительной </w:t>
      </w:r>
      <w:r w:rsidRPr="00994FA9">
        <w:t>помощи нуждающимся; формирования любви к труду.</w:t>
      </w:r>
    </w:p>
    <w:p w:rsidR="00994FA9" w:rsidRPr="00994FA9" w:rsidRDefault="00994FA9" w:rsidP="00994FA9">
      <w:pPr>
        <w:pStyle w:val="a3"/>
        <w:jc w:val="both"/>
        <w:rPr>
          <w:b/>
        </w:rPr>
      </w:pPr>
      <w:r w:rsidRPr="00994FA9">
        <w:rPr>
          <w:b/>
        </w:rPr>
        <w:t>Историческая справка:</w:t>
      </w:r>
    </w:p>
    <w:p w:rsidR="00185161" w:rsidRDefault="00185161" w:rsidP="00994FA9">
      <w:pPr>
        <w:pStyle w:val="a3"/>
        <w:ind w:firstLine="708"/>
        <w:jc w:val="center"/>
      </w:pPr>
    </w:p>
    <w:p w:rsidR="00994FA9" w:rsidRPr="00994FA9" w:rsidRDefault="00994FA9" w:rsidP="00994FA9">
      <w:pPr>
        <w:pStyle w:val="a3"/>
        <w:ind w:firstLine="708"/>
        <w:jc w:val="both"/>
      </w:pPr>
      <w:r w:rsidRPr="00994FA9">
        <w:rPr>
          <w:b/>
          <w:bCs/>
        </w:rPr>
        <w:t>История Белого цветка в России 1911-1914</w:t>
      </w:r>
      <w:r w:rsidRPr="00994FA9">
        <w:t xml:space="preserve"> </w:t>
      </w:r>
    </w:p>
    <w:p w:rsidR="00994FA9" w:rsidRPr="00994FA9" w:rsidRDefault="00994FA9" w:rsidP="00994FA9">
      <w:pPr>
        <w:pStyle w:val="a3"/>
        <w:ind w:firstLine="708"/>
        <w:jc w:val="both"/>
      </w:pPr>
      <w:r w:rsidRPr="00994FA9">
        <w:t xml:space="preserve">Приезжая на отдых в крымское имение, царская семья вместе со своими обязательными церемониями, приёмами, балами, катаниями на яхтах и модных авто, нюансами ведения хозяйства, привнесла и обычай совсем иного рода — благотворительные традиции. В это время по южному берегу Крыма строятся многочисленные бесплатные больницы и лечебные санатории для неимущих больных. </w:t>
      </w:r>
    </w:p>
    <w:p w:rsidR="00994FA9" w:rsidRPr="00994FA9" w:rsidRDefault="00994FA9" w:rsidP="00994FA9">
      <w:pPr>
        <w:pStyle w:val="a3"/>
        <w:ind w:firstLine="708"/>
        <w:jc w:val="both"/>
      </w:pPr>
      <w:r w:rsidRPr="00994FA9">
        <w:t xml:space="preserve">Меценатами выступают члены царской семьи и представители многих известных русских фамилий. Во время каждого приезда в Ялту, в новый </w:t>
      </w:r>
      <w:proofErr w:type="spellStart"/>
      <w:r w:rsidRPr="00994FA9">
        <w:t>Ливадийский</w:t>
      </w:r>
      <w:proofErr w:type="spellEnd"/>
      <w:r w:rsidRPr="00994FA9">
        <w:t xml:space="preserve"> дворец, семья Государя Николая II проводит благотворительную акцию — «День Белого цветка» для сбора помощи неимущим больным. Положенное в Крыму благое дело нашло отклик по всей стране. </w:t>
      </w:r>
    </w:p>
    <w:p w:rsidR="00994FA9" w:rsidRPr="00994FA9" w:rsidRDefault="00994FA9" w:rsidP="00994FA9">
      <w:pPr>
        <w:pStyle w:val="a3"/>
        <w:ind w:firstLine="708"/>
        <w:jc w:val="both"/>
      </w:pPr>
      <w:r w:rsidRPr="00994FA9">
        <w:t xml:space="preserve">Начиная с 1911 года «Дни цветков» проходят по всей Российской империи благодаря поддержке императора. Во всех крупных городах на Днях Белого цветка волонтёры за пожертвования раздавали белые цветы, а собранные средства направлялись на мероприятия, связанные с оказанием помощи туберкулезным больным. В поддержку акции в городе проводили благотворительные базары, работали буфеты, шли концерты. </w:t>
      </w:r>
    </w:p>
    <w:p w:rsidR="00994FA9" w:rsidRPr="00994FA9" w:rsidRDefault="00994FA9" w:rsidP="00994FA9">
      <w:pPr>
        <w:pStyle w:val="a3"/>
        <w:ind w:firstLine="708"/>
        <w:jc w:val="both"/>
      </w:pPr>
      <w:r w:rsidRPr="00994FA9">
        <w:t xml:space="preserve">На улицах раздавали листовки о профилактике заболевания, во многих местах были организованы пункты сдачи анализов, читались бесплатные лекции. В Ялте в «Белом цветке» принимала участие вся царская семья. </w:t>
      </w:r>
    </w:p>
    <w:p w:rsidR="00994FA9" w:rsidRPr="00994FA9" w:rsidRDefault="00994FA9" w:rsidP="00994FA9">
      <w:pPr>
        <w:pStyle w:val="a3"/>
        <w:ind w:firstLine="708"/>
        <w:jc w:val="both"/>
      </w:pPr>
      <w:r w:rsidRPr="00994FA9">
        <w:t xml:space="preserve">В 1911 — 1914 годах императрица, Александра Фёдоровна лично организовала четыре больших базара в пользу туберкулезных больных на набережной. Вместе с Великими княжнами она загодя придумывала поделки, рисовала и вышивала для базара, а на самом празднике весь день стояла у киоска, окруженная огромной толпой народа. </w:t>
      </w:r>
    </w:p>
    <w:p w:rsidR="00994FA9" w:rsidRPr="00994FA9" w:rsidRDefault="00994FA9" w:rsidP="00994FA9">
      <w:pPr>
        <w:pStyle w:val="a3"/>
        <w:ind w:firstLine="708"/>
        <w:jc w:val="both"/>
      </w:pPr>
      <w:r w:rsidRPr="00994FA9">
        <w:lastRenderedPageBreak/>
        <w:t xml:space="preserve">На личные средства императрицы и благотворительные сборы в Ялте был выстроен санаторий имени Александра III на </w:t>
      </w:r>
      <w:proofErr w:type="spellStart"/>
      <w:r w:rsidRPr="00994FA9">
        <w:t>Поликуровском</w:t>
      </w:r>
      <w:proofErr w:type="spellEnd"/>
      <w:r w:rsidRPr="00994FA9">
        <w:t xml:space="preserve"> холме, известный современникам как противотуберкулёзный институт им. Сеченова, а в Ливадии был устроен лазарет ее императорского величества. </w:t>
      </w:r>
    </w:p>
    <w:p w:rsidR="00994FA9" w:rsidRPr="00994FA9" w:rsidRDefault="00994FA9" w:rsidP="00994FA9">
      <w:pPr>
        <w:pStyle w:val="a3"/>
        <w:ind w:firstLine="708"/>
        <w:jc w:val="both"/>
      </w:pPr>
      <w:r w:rsidRPr="00994FA9">
        <w:t xml:space="preserve">Дни цветков очень полюбили в России и проводили праздники по несколько раз в год, направляя сборы на самые различные виды помощи. На собранные деньги строились санатории, больницы, богадельни, приюты, помогали семьям увечных воинов и погорельцам, многодетным семьям, оставшимся без кормильца. </w:t>
      </w:r>
    </w:p>
    <w:p w:rsidR="00994FA9" w:rsidRPr="00994FA9" w:rsidRDefault="00994FA9" w:rsidP="00994FA9">
      <w:pPr>
        <w:pStyle w:val="a3"/>
        <w:ind w:firstLine="708"/>
        <w:jc w:val="both"/>
      </w:pPr>
      <w:r w:rsidRPr="00994FA9">
        <w:t xml:space="preserve">После революции 1917 года праздник попал под запрет, как и всё, что связано с царской семьёй.  </w:t>
      </w:r>
    </w:p>
    <w:p w:rsidR="00E76E10" w:rsidRPr="00E76E10" w:rsidRDefault="00E76E10" w:rsidP="00E76E10">
      <w:pPr>
        <w:pStyle w:val="a3"/>
        <w:ind w:firstLine="708"/>
        <w:jc w:val="both"/>
      </w:pPr>
      <w:r w:rsidRPr="00E76E10">
        <w:rPr>
          <w:b/>
          <w:bCs/>
        </w:rPr>
        <w:t>ХХI век. Возрождение </w:t>
      </w:r>
      <w:r w:rsidRPr="00E76E10">
        <w:t>«</w:t>
      </w:r>
      <w:r w:rsidRPr="00E76E10">
        <w:rPr>
          <w:b/>
          <w:bCs/>
        </w:rPr>
        <w:t>Белого цветка</w:t>
      </w:r>
      <w:r w:rsidRPr="00E76E10">
        <w:t xml:space="preserve">» </w:t>
      </w:r>
    </w:p>
    <w:p w:rsidR="00E76E10" w:rsidRPr="00E76E10" w:rsidRDefault="00E76E10" w:rsidP="00E76E10">
      <w:pPr>
        <w:pStyle w:val="a3"/>
        <w:ind w:firstLine="708"/>
        <w:jc w:val="both"/>
      </w:pPr>
      <w:r w:rsidRPr="00E76E10">
        <w:t>В </w:t>
      </w:r>
      <w:r>
        <w:t>на</w:t>
      </w:r>
      <w:r w:rsidRPr="00E76E10">
        <w:t xml:space="preserve">чале двухтысячных «Белый цветок» вновь вернулся в крупные города Русского мира. А возрождение началось в Ялте. Сначала это был небольшой школьный праздник у стен </w:t>
      </w:r>
      <w:proofErr w:type="spellStart"/>
      <w:r w:rsidRPr="00E76E10">
        <w:t>Ливадийского</w:t>
      </w:r>
      <w:proofErr w:type="spellEnd"/>
      <w:r w:rsidRPr="00E76E10">
        <w:t xml:space="preserve"> дворца, который организовала ялтинская учительница истории. </w:t>
      </w:r>
    </w:p>
    <w:p w:rsidR="00E76E10" w:rsidRPr="00E76E10" w:rsidRDefault="00E76E10" w:rsidP="00E76E10">
      <w:pPr>
        <w:pStyle w:val="a3"/>
        <w:ind w:firstLine="708"/>
        <w:jc w:val="both"/>
      </w:pPr>
      <w:r w:rsidRPr="00E76E10">
        <w:t xml:space="preserve">С 2005 г. организацию «Белого цветка» взял на себя приход </w:t>
      </w:r>
      <w:proofErr w:type="spellStart"/>
      <w:r w:rsidRPr="00E76E10">
        <w:t>Крестовоздвиженского</w:t>
      </w:r>
      <w:proofErr w:type="spellEnd"/>
      <w:r w:rsidRPr="00E76E10">
        <w:t xml:space="preserve"> домового храма семьи Романовых в Ливадии во главе с настоятелем </w:t>
      </w:r>
      <w:proofErr w:type="spellStart"/>
      <w:r w:rsidRPr="00E76E10">
        <w:t>прот</w:t>
      </w:r>
      <w:proofErr w:type="spellEnd"/>
      <w:r w:rsidRPr="00E76E10">
        <w:t xml:space="preserve">. Дмитрием </w:t>
      </w:r>
      <w:proofErr w:type="spellStart"/>
      <w:r w:rsidRPr="00E76E10">
        <w:t>Гоцкалюком</w:t>
      </w:r>
      <w:proofErr w:type="spellEnd"/>
      <w:r w:rsidRPr="00E76E10">
        <w:t xml:space="preserve">. </w:t>
      </w:r>
    </w:p>
    <w:p w:rsidR="00E76E10" w:rsidRPr="00E76E10" w:rsidRDefault="00E76E10" w:rsidP="00E76E10">
      <w:pPr>
        <w:pStyle w:val="a3"/>
        <w:ind w:firstLine="708"/>
        <w:jc w:val="both"/>
      </w:pPr>
      <w:r w:rsidRPr="00E76E10">
        <w:t>С 2011 года «Белый цветок» возрождён в Москве при поддержке Синодального отдела по церковной благотворительности и социальному служению Русской православной церкви и проходит в </w:t>
      </w:r>
      <w:proofErr w:type="spellStart"/>
      <w:r w:rsidRPr="00E76E10">
        <w:t>Марфо</w:t>
      </w:r>
      <w:proofErr w:type="spellEnd"/>
      <w:r w:rsidRPr="00E76E10">
        <w:t xml:space="preserve">—Мариинской обители милосердия, а Благотворительный Фонд «Радость добрых дел» перенёс праздник на одну из главных улиц города — Кузнецкий мост и создал полную историческую реконструкцию проведения акции с костюмами волонтёров начала ХХ века. </w:t>
      </w:r>
    </w:p>
    <w:p w:rsidR="00E76E10" w:rsidRPr="00E76E10" w:rsidRDefault="00E76E10" w:rsidP="00E76E10">
      <w:pPr>
        <w:pStyle w:val="a3"/>
        <w:ind w:firstLine="708"/>
        <w:jc w:val="both"/>
      </w:pPr>
      <w:r w:rsidRPr="00E76E10">
        <w:t>С 2013 года «Лига Белого цветка» возрождает праздник в регионах России. Благодаря поддержке учредителей Лиги (Общественной палаты РФ и Фонда святителя Василия Великого), «Белый цветок» проходит теперь в Костроме, Белгороде, Воронеже, Курске, Соликамске, Екатеринбурге, Санкт-Петербурге и др. По установленной Государем Николем II традиции, День «Белого цветка» объединяет тысячи людей в делах помощи ближнему: простых людей, предпринимателей, политиков, органы власти, деятелей культуры и искусства. В подготовке праздника участвуют учебные заведения, православные приходы, мастерские; приносят свои картины объединения художников; известные кафе и рестораны готовят угощения для гостей праздника; с выпечкой, квасом и уникальными рукоделиями приезжают монастыри.</w:t>
      </w:r>
    </w:p>
    <w:p w:rsidR="00E76E10" w:rsidRPr="00E76E10" w:rsidRDefault="00E76E10" w:rsidP="00E76E10">
      <w:pPr>
        <w:pStyle w:val="a3"/>
        <w:ind w:firstLine="708"/>
        <w:jc w:val="both"/>
        <w:rPr>
          <w:b/>
        </w:rPr>
      </w:pPr>
      <w:r w:rsidRPr="00E76E10">
        <w:rPr>
          <w:b/>
        </w:rPr>
        <w:t>Акция «Белый цветок»</w:t>
      </w:r>
      <w:r>
        <w:rPr>
          <w:b/>
        </w:rPr>
        <w:t xml:space="preserve"> </w:t>
      </w:r>
      <w:r w:rsidRPr="00E76E10">
        <w:rPr>
          <w:b/>
        </w:rPr>
        <w:t xml:space="preserve">пройдет в </w:t>
      </w:r>
      <w:r>
        <w:rPr>
          <w:b/>
        </w:rPr>
        <w:t>Республике Крым</w:t>
      </w:r>
      <w:r w:rsidRPr="00E76E10">
        <w:rPr>
          <w:b/>
        </w:rPr>
        <w:t xml:space="preserve"> </w:t>
      </w:r>
      <w:r>
        <w:rPr>
          <w:b/>
        </w:rPr>
        <w:t xml:space="preserve">24 </w:t>
      </w:r>
      <w:r w:rsidRPr="00E76E10">
        <w:rPr>
          <w:b/>
        </w:rPr>
        <w:t>сентября</w:t>
      </w:r>
    </w:p>
    <w:p w:rsidR="00E76E10" w:rsidRPr="00E76E10" w:rsidRDefault="00E76E10" w:rsidP="00E76E10">
      <w:pPr>
        <w:pStyle w:val="a3"/>
        <w:jc w:val="both"/>
        <w:rPr>
          <w:b/>
        </w:rPr>
      </w:pPr>
      <w:r>
        <w:rPr>
          <w:b/>
        </w:rPr>
        <w:t xml:space="preserve">2016 </w:t>
      </w:r>
      <w:r w:rsidRPr="00E76E10">
        <w:rPr>
          <w:b/>
        </w:rPr>
        <w:t>года.</w:t>
      </w:r>
    </w:p>
    <w:p w:rsidR="00E76E10" w:rsidRPr="005522CA" w:rsidRDefault="00E76E10" w:rsidP="00E76E10">
      <w:pPr>
        <w:pStyle w:val="a3"/>
        <w:ind w:firstLine="708"/>
        <w:jc w:val="both"/>
        <w:rPr>
          <w:b/>
        </w:rPr>
      </w:pPr>
      <w:r w:rsidRPr="005522CA">
        <w:rPr>
          <w:b/>
        </w:rPr>
        <w:t>Литературные произведения, посвященные теме милосердия:</w:t>
      </w:r>
    </w:p>
    <w:p w:rsidR="00E76E10" w:rsidRPr="00E76E10" w:rsidRDefault="00E76E10" w:rsidP="00E76E10">
      <w:pPr>
        <w:pStyle w:val="a3"/>
        <w:ind w:firstLine="708"/>
        <w:jc w:val="both"/>
      </w:pPr>
      <w:r w:rsidRPr="00E76E10">
        <w:t xml:space="preserve">Л. Чарская </w:t>
      </w:r>
    </w:p>
    <w:p w:rsidR="00E76E10" w:rsidRPr="00E76E10" w:rsidRDefault="00E76E10" w:rsidP="00E76E10">
      <w:pPr>
        <w:pStyle w:val="a3"/>
        <w:ind w:firstLine="708"/>
        <w:jc w:val="both"/>
      </w:pPr>
      <w:r w:rsidRPr="00E76E10">
        <w:t xml:space="preserve">Б. </w:t>
      </w:r>
      <w:proofErr w:type="spellStart"/>
      <w:r w:rsidRPr="00E76E10">
        <w:t>Ганаго</w:t>
      </w:r>
      <w:proofErr w:type="spellEnd"/>
      <w:r w:rsidRPr="00E76E10">
        <w:t xml:space="preserve"> «Милосердия»</w:t>
      </w:r>
    </w:p>
    <w:p w:rsidR="00E76E10" w:rsidRPr="00E76E10" w:rsidRDefault="00E76E10" w:rsidP="00E76E10">
      <w:pPr>
        <w:pStyle w:val="a3"/>
        <w:ind w:firstLine="708"/>
        <w:jc w:val="both"/>
      </w:pPr>
      <w:r w:rsidRPr="00E76E10">
        <w:t>С. Махотин «Случайный номер»</w:t>
      </w:r>
    </w:p>
    <w:p w:rsidR="00E76E10" w:rsidRPr="00E76E10" w:rsidRDefault="00E76E10" w:rsidP="00E76E10">
      <w:pPr>
        <w:pStyle w:val="a3"/>
        <w:ind w:firstLine="708"/>
        <w:jc w:val="both"/>
      </w:pPr>
      <w:r w:rsidRPr="00E76E10">
        <w:t>А.И. Куприн «Чудесный доктор»</w:t>
      </w:r>
    </w:p>
    <w:p w:rsidR="00E76E10" w:rsidRPr="00E76E10" w:rsidRDefault="00E76E10" w:rsidP="00E76E10">
      <w:pPr>
        <w:pStyle w:val="a3"/>
        <w:ind w:firstLine="708"/>
        <w:jc w:val="both"/>
      </w:pPr>
      <w:r w:rsidRPr="00E76E10">
        <w:lastRenderedPageBreak/>
        <w:t>Ф.М. Достоевский</w:t>
      </w:r>
      <w:r>
        <w:t xml:space="preserve"> </w:t>
      </w:r>
      <w:r w:rsidRPr="00E76E10">
        <w:t>«Мальчик у Христа на ёлке»</w:t>
      </w:r>
    </w:p>
    <w:p w:rsidR="00E76E10" w:rsidRPr="00E76E10" w:rsidRDefault="00E76E10" w:rsidP="00E76E10">
      <w:pPr>
        <w:pStyle w:val="a3"/>
        <w:ind w:firstLine="708"/>
        <w:jc w:val="both"/>
      </w:pPr>
      <w:r w:rsidRPr="00E76E10">
        <w:t>Х. К. Андерсен «Девочка со спичками»</w:t>
      </w:r>
    </w:p>
    <w:p w:rsidR="00E76E10" w:rsidRPr="00E76E10" w:rsidRDefault="00E76E10" w:rsidP="00E76E10">
      <w:pPr>
        <w:pStyle w:val="a3"/>
        <w:ind w:firstLine="708"/>
        <w:jc w:val="both"/>
      </w:pPr>
      <w:r w:rsidRPr="00E76E10">
        <w:t>В. Короленко</w:t>
      </w:r>
      <w:r>
        <w:t xml:space="preserve"> </w:t>
      </w:r>
      <w:r w:rsidRPr="00E76E10">
        <w:t>«Дети подземелья»</w:t>
      </w:r>
    </w:p>
    <w:p w:rsidR="00E76E10" w:rsidRPr="00E76E10" w:rsidRDefault="00E76E10" w:rsidP="00E76E10">
      <w:pPr>
        <w:pStyle w:val="a3"/>
        <w:ind w:firstLine="708"/>
        <w:jc w:val="both"/>
      </w:pPr>
      <w:r w:rsidRPr="00E76E10">
        <w:t>М. Горький «На дне»</w:t>
      </w:r>
    </w:p>
    <w:p w:rsidR="00E76E10" w:rsidRPr="00E76E10" w:rsidRDefault="00E76E10" w:rsidP="00E76E10">
      <w:pPr>
        <w:pStyle w:val="a3"/>
        <w:ind w:firstLine="708"/>
        <w:jc w:val="both"/>
      </w:pPr>
      <w:r w:rsidRPr="00E76E10">
        <w:t>В. Астафьев «</w:t>
      </w:r>
      <w:proofErr w:type="spellStart"/>
      <w:r w:rsidRPr="00E76E10">
        <w:t>Людочка</w:t>
      </w:r>
      <w:proofErr w:type="spellEnd"/>
      <w:r w:rsidRPr="00E76E10">
        <w:t>»</w:t>
      </w:r>
    </w:p>
    <w:p w:rsidR="00E76E10" w:rsidRPr="00E76E10" w:rsidRDefault="00E76E10" w:rsidP="00E76E10">
      <w:pPr>
        <w:pStyle w:val="a3"/>
        <w:ind w:firstLine="708"/>
        <w:jc w:val="both"/>
      </w:pPr>
      <w:r w:rsidRPr="00E76E10">
        <w:t xml:space="preserve">А. </w:t>
      </w:r>
      <w:proofErr w:type="spellStart"/>
      <w:r w:rsidRPr="00E76E10">
        <w:t>Лиханов</w:t>
      </w:r>
      <w:proofErr w:type="spellEnd"/>
      <w:r w:rsidRPr="00E76E10">
        <w:t xml:space="preserve"> «Никто», «Благие намерения»</w:t>
      </w:r>
    </w:p>
    <w:p w:rsidR="00E76E10" w:rsidRPr="00E76E10" w:rsidRDefault="00E76E10" w:rsidP="00E76E10">
      <w:pPr>
        <w:pStyle w:val="a3"/>
        <w:ind w:firstLine="708"/>
        <w:jc w:val="both"/>
      </w:pPr>
      <w:r w:rsidRPr="00E76E10">
        <w:t>А. Приставкин «Ночевала тучка золотая»</w:t>
      </w:r>
    </w:p>
    <w:p w:rsidR="00185161" w:rsidRPr="00E76E10" w:rsidRDefault="00185161" w:rsidP="005F1A64">
      <w:pPr>
        <w:pStyle w:val="a3"/>
        <w:ind w:firstLine="708"/>
        <w:jc w:val="both"/>
      </w:pPr>
    </w:p>
    <w:p w:rsidR="00E76E10" w:rsidRPr="005522CA" w:rsidRDefault="00E76E10" w:rsidP="00E76E10">
      <w:pPr>
        <w:pStyle w:val="a3"/>
        <w:ind w:firstLine="708"/>
        <w:jc w:val="both"/>
        <w:rPr>
          <w:b/>
        </w:rPr>
      </w:pPr>
      <w:r w:rsidRPr="005522CA">
        <w:rPr>
          <w:b/>
        </w:rPr>
        <w:t>Творческие задания.</w:t>
      </w:r>
    </w:p>
    <w:p w:rsidR="00E76E10" w:rsidRPr="00E76E10" w:rsidRDefault="00E76E10" w:rsidP="00E76E10">
      <w:pPr>
        <w:pStyle w:val="a3"/>
        <w:ind w:firstLine="708"/>
        <w:jc w:val="both"/>
      </w:pPr>
      <w:r w:rsidRPr="00E76E10">
        <w:t>I.</w:t>
      </w:r>
      <w:r>
        <w:t xml:space="preserve"> </w:t>
      </w:r>
      <w:r w:rsidRPr="00E76E10">
        <w:t>Работа в малых группах: символы милосердия. Перечислить общечеловеческие символы доброты, милосердия, благотворительности, объяснить их символизм.</w:t>
      </w:r>
    </w:p>
    <w:p w:rsidR="00E76E10" w:rsidRPr="00E76E10" w:rsidRDefault="00E76E10" w:rsidP="00E76E10">
      <w:pPr>
        <w:pStyle w:val="a3"/>
        <w:ind w:firstLine="708"/>
        <w:jc w:val="both"/>
      </w:pPr>
      <w:proofErr w:type="spellStart"/>
      <w:r w:rsidRPr="00E76E10">
        <w:t>II.Индивидуально</w:t>
      </w:r>
      <w:proofErr w:type="spellEnd"/>
      <w:r w:rsidRPr="00E76E10">
        <w:t xml:space="preserve">. Мозговой штурм: что такое милосердие? Проявления </w:t>
      </w:r>
    </w:p>
    <w:p w:rsidR="00E76E10" w:rsidRPr="00E76E10" w:rsidRDefault="00E76E10" w:rsidP="00E76E10">
      <w:pPr>
        <w:pStyle w:val="a3"/>
        <w:ind w:firstLine="708"/>
        <w:jc w:val="both"/>
      </w:pPr>
      <w:r w:rsidRPr="00E76E10">
        <w:t>милосердия.</w:t>
      </w:r>
    </w:p>
    <w:p w:rsidR="00E76E10" w:rsidRPr="00E76E10" w:rsidRDefault="00E76E10" w:rsidP="00916D18">
      <w:pPr>
        <w:pStyle w:val="a3"/>
        <w:ind w:firstLine="708"/>
        <w:jc w:val="both"/>
      </w:pPr>
      <w:proofErr w:type="spellStart"/>
      <w:r w:rsidRPr="00E76E10">
        <w:t>III.Работа</w:t>
      </w:r>
      <w:proofErr w:type="spellEnd"/>
      <w:r w:rsidRPr="00E76E10">
        <w:t xml:space="preserve"> в малых группах. Мозговой штурм: подать как можно больше </w:t>
      </w:r>
    </w:p>
    <w:p w:rsidR="00E76E10" w:rsidRPr="00E76E10" w:rsidRDefault="00E76E10" w:rsidP="00916D18">
      <w:pPr>
        <w:pStyle w:val="a3"/>
        <w:jc w:val="both"/>
      </w:pPr>
      <w:r w:rsidRPr="00E76E10">
        <w:t>идей о проведении благотворительных акций: благотворительный концерт, благотворительная ярмарка, ......</w:t>
      </w:r>
    </w:p>
    <w:p w:rsidR="00E76E10" w:rsidRPr="00E76E10" w:rsidRDefault="00E76E10" w:rsidP="00916D18">
      <w:pPr>
        <w:pStyle w:val="a3"/>
        <w:ind w:firstLine="708"/>
        <w:jc w:val="both"/>
      </w:pPr>
      <w:proofErr w:type="spellStart"/>
      <w:r w:rsidRPr="00E76E10">
        <w:t>IV.Индивидуально</w:t>
      </w:r>
      <w:proofErr w:type="spellEnd"/>
      <w:r w:rsidRPr="00E76E10">
        <w:t xml:space="preserve">, работа в малых группах: изготовление поделок для </w:t>
      </w:r>
    </w:p>
    <w:p w:rsidR="005522CA" w:rsidRPr="005522CA" w:rsidRDefault="005522CA" w:rsidP="005522CA">
      <w:pPr>
        <w:pStyle w:val="a3"/>
        <w:jc w:val="both"/>
      </w:pPr>
      <w:r w:rsidRPr="005522CA">
        <w:t>продажи на благотворительной ярмарке.</w:t>
      </w:r>
    </w:p>
    <w:p w:rsidR="005522CA" w:rsidRPr="005522CA" w:rsidRDefault="005522CA" w:rsidP="005522CA">
      <w:pPr>
        <w:pStyle w:val="a3"/>
        <w:ind w:firstLine="708"/>
        <w:jc w:val="both"/>
      </w:pPr>
      <w:proofErr w:type="spellStart"/>
      <w:r w:rsidRPr="005522CA">
        <w:t>V.Индивидуально</w:t>
      </w:r>
      <w:proofErr w:type="spellEnd"/>
      <w:r w:rsidRPr="005522CA">
        <w:t xml:space="preserve">, в малых группах: написание коротких рекламных </w:t>
      </w:r>
    </w:p>
    <w:p w:rsidR="005522CA" w:rsidRPr="005522CA" w:rsidRDefault="005522CA" w:rsidP="005522CA">
      <w:pPr>
        <w:pStyle w:val="a3"/>
        <w:jc w:val="both"/>
      </w:pPr>
      <w:r w:rsidRPr="005522CA">
        <w:t>текстов, аннотаций к благотворительным акциям, призывающих людей к доброте и состраданию.</w:t>
      </w:r>
    </w:p>
    <w:p w:rsidR="005522CA" w:rsidRPr="005522CA" w:rsidRDefault="005522CA" w:rsidP="005522CA">
      <w:pPr>
        <w:pStyle w:val="a3"/>
        <w:ind w:firstLine="708"/>
        <w:jc w:val="both"/>
      </w:pPr>
      <w:proofErr w:type="spellStart"/>
      <w:r w:rsidRPr="005522CA">
        <w:t>VI.Коллективная</w:t>
      </w:r>
      <w:proofErr w:type="spellEnd"/>
      <w:r w:rsidRPr="005522CA">
        <w:t xml:space="preserve"> работа. Разыгрывание коротких сценок, мини-концерта, посвященного теме милосердия.</w:t>
      </w:r>
    </w:p>
    <w:p w:rsidR="005522CA" w:rsidRPr="005522CA" w:rsidRDefault="005522CA" w:rsidP="005522CA">
      <w:pPr>
        <w:pStyle w:val="a3"/>
        <w:ind w:firstLine="708"/>
        <w:jc w:val="both"/>
      </w:pPr>
      <w:proofErr w:type="spellStart"/>
      <w:r w:rsidRPr="005522CA">
        <w:t>VII.Индивидуально</w:t>
      </w:r>
      <w:proofErr w:type="spellEnd"/>
      <w:r w:rsidRPr="005522CA">
        <w:t>. Для старшего возраста.</w:t>
      </w:r>
      <w:r>
        <w:t xml:space="preserve"> </w:t>
      </w:r>
      <w:r w:rsidRPr="005522CA">
        <w:t>Написание мини-сочинений, притч, посвященных теме милосердия «Белый цветок».</w:t>
      </w:r>
    </w:p>
    <w:p w:rsidR="00185161" w:rsidRDefault="00185161" w:rsidP="005F1A64">
      <w:pPr>
        <w:pStyle w:val="a3"/>
        <w:ind w:firstLine="708"/>
        <w:jc w:val="both"/>
      </w:pPr>
    </w:p>
    <w:p w:rsidR="00185161" w:rsidRDefault="00185161" w:rsidP="005F1A64">
      <w:pPr>
        <w:pStyle w:val="a3"/>
        <w:ind w:firstLine="708"/>
        <w:jc w:val="both"/>
      </w:pPr>
    </w:p>
    <w:p w:rsidR="00185161" w:rsidRDefault="00185161" w:rsidP="005F1A64">
      <w:pPr>
        <w:pStyle w:val="a3"/>
        <w:ind w:firstLine="708"/>
        <w:jc w:val="both"/>
      </w:pPr>
    </w:p>
    <w:p w:rsidR="00185161" w:rsidRDefault="00185161" w:rsidP="005F1A64">
      <w:pPr>
        <w:pStyle w:val="a3"/>
        <w:ind w:firstLine="708"/>
        <w:jc w:val="both"/>
      </w:pPr>
    </w:p>
    <w:p w:rsidR="00185161" w:rsidRDefault="00185161" w:rsidP="005F1A64">
      <w:pPr>
        <w:pStyle w:val="a3"/>
        <w:ind w:firstLine="708"/>
        <w:jc w:val="both"/>
      </w:pPr>
    </w:p>
    <w:p w:rsidR="00185161" w:rsidRDefault="00185161" w:rsidP="005F1A64">
      <w:pPr>
        <w:pStyle w:val="a3"/>
        <w:ind w:firstLine="708"/>
        <w:jc w:val="both"/>
      </w:pPr>
    </w:p>
    <w:p w:rsidR="00185161" w:rsidRDefault="00185161" w:rsidP="005F1A64">
      <w:pPr>
        <w:pStyle w:val="a3"/>
        <w:ind w:firstLine="708"/>
        <w:jc w:val="both"/>
      </w:pPr>
    </w:p>
    <w:p w:rsidR="00185161" w:rsidRDefault="00185161" w:rsidP="005F1A64">
      <w:pPr>
        <w:pStyle w:val="a3"/>
        <w:ind w:firstLine="708"/>
        <w:jc w:val="both"/>
      </w:pPr>
    </w:p>
    <w:p w:rsidR="00185161" w:rsidRDefault="00185161" w:rsidP="005F1A64">
      <w:pPr>
        <w:pStyle w:val="a3"/>
        <w:ind w:firstLine="708"/>
        <w:jc w:val="both"/>
      </w:pPr>
    </w:p>
    <w:p w:rsidR="00185161" w:rsidRDefault="00185161" w:rsidP="005F1A64">
      <w:pPr>
        <w:pStyle w:val="a3"/>
        <w:ind w:firstLine="708"/>
        <w:jc w:val="both"/>
      </w:pPr>
    </w:p>
    <w:p w:rsidR="00185161" w:rsidRDefault="00185161" w:rsidP="005F1A64">
      <w:pPr>
        <w:pStyle w:val="a3"/>
        <w:ind w:firstLine="708"/>
        <w:jc w:val="both"/>
      </w:pPr>
    </w:p>
    <w:p w:rsidR="00185161" w:rsidRDefault="00185161" w:rsidP="005F1A64">
      <w:pPr>
        <w:pStyle w:val="a3"/>
        <w:ind w:firstLine="708"/>
        <w:jc w:val="both"/>
      </w:pPr>
    </w:p>
    <w:p w:rsidR="002C0CBA" w:rsidRDefault="002C0CBA" w:rsidP="005F1A64">
      <w:bookmarkStart w:id="0" w:name="_GoBack"/>
      <w:bookmarkEnd w:id="0"/>
    </w:p>
    <w:sectPr w:rsidR="002C0CBA" w:rsidSect="00560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6D6"/>
    <w:rsid w:val="00185161"/>
    <w:rsid w:val="002C0CBA"/>
    <w:rsid w:val="0047317B"/>
    <w:rsid w:val="005522CA"/>
    <w:rsid w:val="00560835"/>
    <w:rsid w:val="005F1A64"/>
    <w:rsid w:val="007D66CA"/>
    <w:rsid w:val="00916D18"/>
    <w:rsid w:val="00994FA9"/>
    <w:rsid w:val="00AC57BA"/>
    <w:rsid w:val="00AD4B8B"/>
    <w:rsid w:val="00B426D6"/>
    <w:rsid w:val="00E7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4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64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A64"/>
    <w:pPr>
      <w:spacing w:after="0" w:line="240" w:lineRule="auto"/>
    </w:pPr>
    <w:rPr>
      <w:rFonts w:cstheme="minorBidi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52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2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4</cp:revision>
  <cp:lastPrinted>2016-09-02T08:41:00Z</cp:lastPrinted>
  <dcterms:created xsi:type="dcterms:W3CDTF">2016-09-02T07:37:00Z</dcterms:created>
  <dcterms:modified xsi:type="dcterms:W3CDTF">2016-09-06T06:40:00Z</dcterms:modified>
</cp:coreProperties>
</file>