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75" w:rsidRPr="00332775" w:rsidRDefault="00332775">
      <w:pPr>
        <w:rPr>
          <w:rFonts w:ascii="Times New Roman" w:hAnsi="Times New Roman" w:cs="Times New Roman"/>
          <w:b/>
          <w:sz w:val="36"/>
          <w:szCs w:val="36"/>
        </w:rPr>
      </w:pPr>
      <w:r w:rsidRPr="00332775">
        <w:rPr>
          <w:rFonts w:ascii="Times New Roman" w:hAnsi="Times New Roman" w:cs="Times New Roman"/>
          <w:b/>
          <w:sz w:val="36"/>
          <w:szCs w:val="36"/>
        </w:rPr>
        <w:t xml:space="preserve">Правила поведения на льду. </w:t>
      </w:r>
    </w:p>
    <w:p w:rsidR="00332775" w:rsidRP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1. На тонкий, неокрепший лед выходить ЗАПРЕЩЕНО!</w:t>
      </w:r>
    </w:p>
    <w:p w:rsidR="00332775" w:rsidRP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2. Выходить на лед можно только тогда, когда его толщина достигает не менее 10 сантиметров в пресной воде и 15 сантиметров в соленой. </w:t>
      </w:r>
    </w:p>
    <w:p w:rsidR="00332775" w:rsidRP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3. Прочность льда можно определить визуально: </w:t>
      </w:r>
      <w:r>
        <w:rPr>
          <w:rFonts w:ascii="Times New Roman" w:hAnsi="Times New Roman" w:cs="Times New Roman"/>
          <w:sz w:val="32"/>
          <w:szCs w:val="32"/>
        </w:rPr>
        <w:t>лё</w:t>
      </w:r>
      <w:r w:rsidRPr="00332775">
        <w:rPr>
          <w:rFonts w:ascii="Times New Roman" w:hAnsi="Times New Roman" w:cs="Times New Roman"/>
          <w:sz w:val="32"/>
          <w:szCs w:val="32"/>
        </w:rPr>
        <w:t xml:space="preserve">д голубого цвета – прочный, а прочность льда </w:t>
      </w:r>
      <w:r>
        <w:rPr>
          <w:rFonts w:ascii="Times New Roman" w:hAnsi="Times New Roman" w:cs="Times New Roman"/>
          <w:sz w:val="32"/>
          <w:szCs w:val="32"/>
        </w:rPr>
        <w:t>белого цвета в 2 раза меньше. Лё</w:t>
      </w:r>
      <w:r w:rsidRPr="00332775">
        <w:rPr>
          <w:rFonts w:ascii="Times New Roman" w:hAnsi="Times New Roman" w:cs="Times New Roman"/>
          <w:sz w:val="32"/>
          <w:szCs w:val="32"/>
        </w:rPr>
        <w:t>д, имеющий оттенки серого, матово-белого или желтого цвета являет</w:t>
      </w:r>
      <w:r>
        <w:rPr>
          <w:rFonts w:ascii="Times New Roman" w:hAnsi="Times New Roman" w:cs="Times New Roman"/>
          <w:sz w:val="32"/>
          <w:szCs w:val="32"/>
        </w:rPr>
        <w:t>ся наиболее ненадежным. Такой лё</w:t>
      </w:r>
      <w:r w:rsidRPr="00332775">
        <w:rPr>
          <w:rFonts w:ascii="Times New Roman" w:hAnsi="Times New Roman" w:cs="Times New Roman"/>
          <w:sz w:val="32"/>
          <w:szCs w:val="32"/>
        </w:rPr>
        <w:t>д обрушивается без предупреждающего потрескивания. 4. Ни в коем случае нельзя выходить на лед в темное время суток и при плохой видимости (туман, снегопад, дождь)</w:t>
      </w:r>
    </w:p>
    <w:p w:rsid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. 5. При переходе через реку пользуйтесь ледовыми переправами.</w:t>
      </w:r>
    </w:p>
    <w:p w:rsid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6.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8. При переходе водоема группой необходимо соблюдать расстояние друг от друга (5-6 м).</w:t>
      </w:r>
    </w:p>
    <w:p w:rsid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9. 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 </w:t>
      </w:r>
    </w:p>
    <w:p w:rsid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lastRenderedPageBreak/>
        <w:t xml:space="preserve">10. Если есть рюкзак, повесьте его на одно плечо, это позволит легко освободиться от груза в случае, если лед под вами провалится. </w:t>
      </w:r>
    </w:p>
    <w:p w:rsid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11.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 </w:t>
      </w:r>
    </w:p>
    <w:p w:rsid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12. Кататься на коньках разрешается только на специально оборудованных катках. Массовые катания разрешаются при толщине льда не менее 25 см. </w:t>
      </w:r>
    </w:p>
    <w:p w:rsidR="00332775" w:rsidRDefault="00332775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13. Убедительная просьба родителям: не отпускайте детей на лед (на рыбалку, катание на лыжах и коньках) без присмотра!</w:t>
      </w:r>
    </w:p>
    <w:p w:rsidR="00332775" w:rsidRDefault="0033277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32775" w:rsidSect="00332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75"/>
    <w:rsid w:val="00332775"/>
    <w:rsid w:val="00821817"/>
    <w:rsid w:val="00926918"/>
    <w:rsid w:val="00C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inessatimoschenko@yandex.ru</dc:creator>
  <cp:lastModifiedBy>inessatimoschenko@yandex.ru</cp:lastModifiedBy>
  <cp:revision>2</cp:revision>
  <dcterms:created xsi:type="dcterms:W3CDTF">2023-02-03T12:38:00Z</dcterms:created>
  <dcterms:modified xsi:type="dcterms:W3CDTF">2023-02-03T12:50:00Z</dcterms:modified>
</cp:coreProperties>
</file>